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2DED10A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B2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C935981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1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DE2852A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B2A7D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3B2A7D" w:rsidRPr="003B2A7D">
        <w:rPr>
          <w:rFonts w:ascii="Times New Roman" w:hAnsi="Times New Roman"/>
          <w:b/>
          <w:sz w:val="24"/>
          <w:szCs w:val="24"/>
          <w:lang w:eastAsia="ru-RU"/>
        </w:rPr>
        <w:t>риобретение вводов низкого напряжения 15,75кВ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F1E227E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B2A7D" w:rsidRPr="003B2A7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один миллион двести восемьдесят две тысячи шестьсот девяносто шесть сомони, 42 </w:t>
      </w:r>
      <w:proofErr w:type="spellStart"/>
      <w:r w:rsidR="003B2A7D" w:rsidRPr="003B2A7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3B2A7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                </w:t>
      </w:r>
      <w:proofErr w:type="gramStart"/>
      <w:r w:rsidR="003B2A7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  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proofErr w:type="gramEnd"/>
      <w:r w:rsidR="003B2A7D" w:rsidRPr="003B2A7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1 282 696,42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34C3C830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B2A7D">
        <w:rPr>
          <w:rFonts w:ascii="Times New Roman" w:hAnsi="Times New Roman"/>
          <w:b/>
          <w:bCs/>
          <w:sz w:val="24"/>
          <w:szCs w:val="24"/>
          <w:lang w:val="tg-Cyrl-TJ" w:eastAsia="ru-RU"/>
        </w:rPr>
        <w:t>шестьсот сорок одна тысяча триста сорок восемь сомони, 21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3B2A7D">
        <w:rPr>
          <w:rFonts w:ascii="Times New Roman" w:hAnsi="Times New Roman"/>
          <w:b/>
          <w:bCs/>
          <w:sz w:val="24"/>
          <w:szCs w:val="24"/>
          <w:lang w:val="tg-Cyrl-TJ" w:eastAsia="ru-RU"/>
        </w:rPr>
        <w:t>641 348,21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91FB676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B2A7D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8493B3B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B2A7D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1CB696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B2A7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C4ACBC5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169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33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2A7D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20276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69DD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706F6-5C70-4DDD-9DAF-32079AD48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</cp:revision>
  <cp:lastPrinted>2024-01-12T09:27:00Z</cp:lastPrinted>
  <dcterms:created xsi:type="dcterms:W3CDTF">2023-12-25T07:38:00Z</dcterms:created>
  <dcterms:modified xsi:type="dcterms:W3CDTF">2024-01-12T09:37:00Z</dcterms:modified>
</cp:coreProperties>
</file>